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5E" w:rsidRDefault="0023245E" w:rsidP="0023245E">
      <w:pPr>
        <w:spacing w:after="0" w:line="240" w:lineRule="auto"/>
        <w:ind w:left="6372" w:hanging="135"/>
        <w:rPr>
          <w:rFonts w:ascii="Times New Roman" w:hAnsi="Times New Roman" w:cs="Times New Roman"/>
          <w:b/>
          <w:sz w:val="28"/>
          <w:szCs w:val="28"/>
        </w:rPr>
      </w:pPr>
      <w:r>
        <w:rPr>
          <w:rFonts w:ascii="Times New Roman" w:hAnsi="Times New Roman" w:cs="Times New Roman"/>
          <w:b/>
          <w:sz w:val="28"/>
          <w:szCs w:val="28"/>
        </w:rPr>
        <w:t xml:space="preserve">Утверждаю </w:t>
      </w:r>
    </w:p>
    <w:p w:rsidR="0023245E" w:rsidRDefault="0023245E" w:rsidP="002324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директор </w:t>
      </w:r>
    </w:p>
    <w:p w:rsidR="0023245E" w:rsidRDefault="0023245E" w:rsidP="0023245E">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МОУ «Лесогорская СШ»</w:t>
      </w:r>
    </w:p>
    <w:p w:rsidR="0023245E" w:rsidRDefault="0023245E" w:rsidP="0023245E">
      <w:pPr>
        <w:spacing w:after="0" w:line="240" w:lineRule="auto"/>
        <w:ind w:left="6372"/>
        <w:rPr>
          <w:rFonts w:ascii="Times New Roman" w:hAnsi="Times New Roman" w:cs="Times New Roman"/>
          <w:sz w:val="28"/>
          <w:szCs w:val="28"/>
        </w:rPr>
      </w:pPr>
      <w:r>
        <w:rPr>
          <w:rFonts w:ascii="Times New Roman" w:hAnsi="Times New Roman" w:cs="Times New Roman"/>
          <w:sz w:val="28"/>
          <w:szCs w:val="28"/>
        </w:rPr>
        <w:t>_________С.И. Назарова</w:t>
      </w:r>
    </w:p>
    <w:p w:rsidR="0023245E" w:rsidRDefault="0023245E" w:rsidP="0023245E">
      <w:pPr>
        <w:spacing w:after="0"/>
        <w:ind w:left="6372"/>
        <w:rPr>
          <w:rFonts w:ascii="Times New Roman" w:hAnsi="Times New Roman" w:cs="Times New Roman"/>
        </w:rPr>
      </w:pPr>
    </w:p>
    <w:p w:rsidR="0023245E" w:rsidRDefault="0023245E" w:rsidP="0023245E">
      <w:pPr>
        <w:spacing w:after="0"/>
        <w:ind w:left="6372"/>
        <w:rPr>
          <w:rFonts w:ascii="Times New Roman" w:hAnsi="Times New Roman" w:cs="Times New Roman"/>
        </w:rPr>
      </w:pPr>
    </w:p>
    <w:p w:rsidR="0023245E" w:rsidRDefault="0023245E" w:rsidP="0023245E">
      <w:pPr>
        <w:spacing w:after="0"/>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общеобразовательное учреждение </w:t>
      </w:r>
    </w:p>
    <w:p w:rsidR="0023245E" w:rsidRDefault="0023245E" w:rsidP="0023245E">
      <w:pPr>
        <w:spacing w:after="0"/>
        <w:jc w:val="center"/>
        <w:rPr>
          <w:rFonts w:ascii="Times New Roman" w:hAnsi="Times New Roman" w:cs="Times New Roman"/>
          <w:sz w:val="32"/>
          <w:szCs w:val="32"/>
        </w:rPr>
      </w:pPr>
      <w:r>
        <w:rPr>
          <w:rFonts w:ascii="Times New Roman" w:hAnsi="Times New Roman" w:cs="Times New Roman"/>
          <w:sz w:val="32"/>
          <w:szCs w:val="32"/>
        </w:rPr>
        <w:t>«Лесогорская средняя школа»</w:t>
      </w:r>
    </w:p>
    <w:p w:rsidR="0023245E" w:rsidRDefault="0023245E" w:rsidP="0023245E">
      <w:pPr>
        <w:rPr>
          <w:rFonts w:ascii="Times New Roman" w:hAnsi="Times New Roman" w:cs="Times New Roman"/>
        </w:rPr>
      </w:pPr>
    </w:p>
    <w:p w:rsidR="0023245E" w:rsidRDefault="0023245E" w:rsidP="0023245E">
      <w:pPr>
        <w:jc w:val="center"/>
        <w:rPr>
          <w:rFonts w:ascii="Times New Roman" w:hAnsi="Times New Roman" w:cs="Times New Roman"/>
          <w:b/>
          <w:sz w:val="72"/>
          <w:szCs w:val="72"/>
        </w:rPr>
      </w:pPr>
    </w:p>
    <w:p w:rsidR="0023245E" w:rsidRDefault="0023245E" w:rsidP="0023245E">
      <w:pPr>
        <w:jc w:val="center"/>
        <w:rPr>
          <w:rFonts w:ascii="Times New Roman" w:hAnsi="Times New Roman" w:cs="Times New Roman"/>
          <w:b/>
          <w:sz w:val="72"/>
          <w:szCs w:val="72"/>
        </w:rPr>
      </w:pPr>
    </w:p>
    <w:p w:rsidR="0023245E" w:rsidRDefault="0023245E" w:rsidP="0023245E">
      <w:pPr>
        <w:jc w:val="center"/>
        <w:rPr>
          <w:rFonts w:ascii="Times New Roman" w:hAnsi="Times New Roman" w:cs="Times New Roman"/>
          <w:b/>
          <w:sz w:val="72"/>
          <w:szCs w:val="72"/>
        </w:rPr>
      </w:pPr>
      <w:r>
        <w:rPr>
          <w:rFonts w:ascii="Times New Roman" w:hAnsi="Times New Roman" w:cs="Times New Roman"/>
          <w:b/>
          <w:sz w:val="72"/>
          <w:szCs w:val="72"/>
        </w:rPr>
        <w:t>Рабочая программа</w:t>
      </w:r>
    </w:p>
    <w:p w:rsidR="0023245E" w:rsidRDefault="0023245E" w:rsidP="0023245E">
      <w:pPr>
        <w:jc w:val="center"/>
        <w:rPr>
          <w:rFonts w:ascii="Times New Roman" w:hAnsi="Times New Roman" w:cs="Times New Roman"/>
          <w:b/>
          <w:sz w:val="72"/>
          <w:szCs w:val="72"/>
        </w:rPr>
      </w:pPr>
      <w:r>
        <w:rPr>
          <w:rFonts w:ascii="Times New Roman" w:hAnsi="Times New Roman" w:cs="Times New Roman"/>
          <w:b/>
          <w:sz w:val="72"/>
          <w:szCs w:val="72"/>
        </w:rPr>
        <w:t>Физика</w:t>
      </w:r>
    </w:p>
    <w:p w:rsidR="0023245E" w:rsidRDefault="0023245E" w:rsidP="0023245E">
      <w:pPr>
        <w:jc w:val="center"/>
        <w:rPr>
          <w:rFonts w:ascii="Times New Roman" w:hAnsi="Times New Roman" w:cs="Times New Roman"/>
          <w:b/>
          <w:sz w:val="40"/>
          <w:szCs w:val="40"/>
        </w:rPr>
      </w:pPr>
      <w:r>
        <w:rPr>
          <w:rFonts w:ascii="Times New Roman" w:hAnsi="Times New Roman" w:cs="Times New Roman"/>
          <w:b/>
          <w:sz w:val="40"/>
          <w:szCs w:val="40"/>
        </w:rPr>
        <w:t>10 класс</w:t>
      </w:r>
    </w:p>
    <w:p w:rsidR="0023245E" w:rsidRDefault="0023245E" w:rsidP="0023245E">
      <w:pPr>
        <w:jc w:val="center"/>
        <w:rPr>
          <w:rFonts w:ascii="Times New Roman" w:hAnsi="Times New Roman" w:cs="Times New Roman"/>
          <w:sz w:val="32"/>
          <w:szCs w:val="32"/>
        </w:rPr>
      </w:pPr>
      <w:r>
        <w:rPr>
          <w:rFonts w:ascii="Times New Roman" w:hAnsi="Times New Roman" w:cs="Times New Roman"/>
          <w:sz w:val="32"/>
          <w:szCs w:val="32"/>
        </w:rPr>
        <w:t>(Базовый уровень)</w:t>
      </w:r>
    </w:p>
    <w:p w:rsidR="0023245E" w:rsidRDefault="0023245E" w:rsidP="0023245E">
      <w:pPr>
        <w:ind w:left="4956"/>
        <w:rPr>
          <w:rFonts w:ascii="Times New Roman" w:hAnsi="Times New Roman" w:cs="Times New Roman"/>
          <w:sz w:val="36"/>
          <w:szCs w:val="36"/>
        </w:rPr>
      </w:pPr>
    </w:p>
    <w:p w:rsidR="0023245E" w:rsidRDefault="0023245E" w:rsidP="0023245E">
      <w:pPr>
        <w:ind w:left="4956"/>
        <w:rPr>
          <w:rFonts w:ascii="Times New Roman" w:hAnsi="Times New Roman" w:cs="Times New Roman"/>
          <w:sz w:val="36"/>
          <w:szCs w:val="36"/>
        </w:rPr>
      </w:pPr>
    </w:p>
    <w:p w:rsidR="0023245E" w:rsidRDefault="0023245E" w:rsidP="0023245E">
      <w:pPr>
        <w:ind w:left="4956"/>
        <w:rPr>
          <w:rFonts w:ascii="Times New Roman" w:hAnsi="Times New Roman" w:cs="Times New Roman"/>
          <w:sz w:val="36"/>
          <w:szCs w:val="36"/>
        </w:rPr>
      </w:pPr>
    </w:p>
    <w:p w:rsidR="0023245E" w:rsidRDefault="0023245E" w:rsidP="0023245E">
      <w:pPr>
        <w:spacing w:after="0"/>
        <w:ind w:left="5664"/>
        <w:rPr>
          <w:rFonts w:ascii="Times New Roman" w:hAnsi="Times New Roman" w:cs="Times New Roman"/>
          <w:sz w:val="32"/>
          <w:szCs w:val="32"/>
        </w:rPr>
      </w:pPr>
      <w:r>
        <w:rPr>
          <w:rFonts w:ascii="Times New Roman" w:hAnsi="Times New Roman" w:cs="Times New Roman"/>
          <w:sz w:val="32"/>
          <w:szCs w:val="32"/>
        </w:rPr>
        <w:t xml:space="preserve">  Составитель программы:</w:t>
      </w:r>
    </w:p>
    <w:p w:rsidR="0023245E" w:rsidRDefault="0023245E" w:rsidP="0023245E">
      <w:pPr>
        <w:spacing w:after="0"/>
        <w:ind w:left="5664"/>
        <w:rPr>
          <w:rFonts w:ascii="Times New Roman" w:hAnsi="Times New Roman" w:cs="Times New Roman"/>
          <w:sz w:val="32"/>
          <w:szCs w:val="32"/>
        </w:rPr>
      </w:pPr>
      <w:r>
        <w:rPr>
          <w:rFonts w:ascii="Times New Roman" w:hAnsi="Times New Roman" w:cs="Times New Roman"/>
          <w:sz w:val="32"/>
          <w:szCs w:val="32"/>
        </w:rPr>
        <w:t xml:space="preserve">   учитель Сатункина Н. В.</w:t>
      </w:r>
    </w:p>
    <w:p w:rsidR="0023245E" w:rsidRDefault="0023245E" w:rsidP="0023245E">
      <w:pPr>
        <w:jc w:val="center"/>
        <w:rPr>
          <w:rFonts w:ascii="Times New Roman" w:hAnsi="Times New Roman" w:cs="Times New Roman"/>
          <w:sz w:val="28"/>
          <w:szCs w:val="28"/>
        </w:rPr>
      </w:pPr>
    </w:p>
    <w:p w:rsidR="0023245E" w:rsidRDefault="0023245E" w:rsidP="0023245E">
      <w:pPr>
        <w:tabs>
          <w:tab w:val="left" w:pos="6096"/>
          <w:tab w:val="left" w:pos="6379"/>
          <w:tab w:val="left" w:pos="6521"/>
        </w:tabs>
        <w:jc w:val="center"/>
        <w:rPr>
          <w:rFonts w:ascii="Times New Roman" w:hAnsi="Times New Roman" w:cs="Times New Roman"/>
          <w:sz w:val="28"/>
          <w:szCs w:val="28"/>
        </w:rPr>
      </w:pPr>
    </w:p>
    <w:p w:rsidR="0023245E" w:rsidRDefault="0023245E" w:rsidP="0023245E">
      <w:pPr>
        <w:jc w:val="center"/>
        <w:rPr>
          <w:rFonts w:ascii="Times New Roman" w:hAnsi="Times New Roman" w:cs="Times New Roman"/>
          <w:sz w:val="28"/>
          <w:szCs w:val="28"/>
        </w:rPr>
      </w:pPr>
    </w:p>
    <w:p w:rsidR="0023245E" w:rsidRDefault="0023245E" w:rsidP="0023245E">
      <w:pPr>
        <w:jc w:val="center"/>
        <w:rPr>
          <w:rFonts w:ascii="Times New Roman" w:hAnsi="Times New Roman" w:cs="Times New Roman"/>
          <w:sz w:val="28"/>
          <w:szCs w:val="28"/>
        </w:rPr>
      </w:pPr>
    </w:p>
    <w:p w:rsidR="0023245E" w:rsidRDefault="0023245E" w:rsidP="0023245E">
      <w:pPr>
        <w:jc w:val="center"/>
        <w:rPr>
          <w:rFonts w:ascii="Times New Roman" w:hAnsi="Times New Roman" w:cs="Times New Roman"/>
          <w:sz w:val="28"/>
          <w:szCs w:val="28"/>
        </w:rPr>
      </w:pPr>
    </w:p>
    <w:p w:rsidR="0023245E" w:rsidRDefault="0023245E" w:rsidP="0023245E">
      <w:pPr>
        <w:jc w:val="center"/>
        <w:rPr>
          <w:rFonts w:ascii="Times New Roman" w:hAnsi="Times New Roman" w:cs="Times New Roman"/>
          <w:sz w:val="28"/>
          <w:szCs w:val="28"/>
        </w:rPr>
      </w:pPr>
    </w:p>
    <w:p w:rsidR="0023245E" w:rsidRDefault="0023245E" w:rsidP="0023245E">
      <w:pPr>
        <w:jc w:val="center"/>
        <w:rPr>
          <w:rFonts w:ascii="Times New Roman" w:hAnsi="Times New Roman" w:cs="Times New Roman"/>
          <w:sz w:val="32"/>
          <w:szCs w:val="32"/>
        </w:rPr>
      </w:pPr>
      <w:r>
        <w:rPr>
          <w:rFonts w:ascii="Times New Roman" w:hAnsi="Times New Roman" w:cs="Times New Roman"/>
          <w:sz w:val="32"/>
          <w:szCs w:val="32"/>
        </w:rPr>
        <w:t>201</w:t>
      </w:r>
      <w:r w:rsidR="00FA7391">
        <w:rPr>
          <w:rFonts w:ascii="Times New Roman" w:hAnsi="Times New Roman" w:cs="Times New Roman"/>
          <w:sz w:val="32"/>
          <w:szCs w:val="32"/>
        </w:rPr>
        <w:t>8</w:t>
      </w:r>
      <w:bookmarkStart w:id="0" w:name="_GoBack"/>
      <w:bookmarkEnd w:id="0"/>
      <w:r>
        <w:rPr>
          <w:rFonts w:ascii="Times New Roman" w:hAnsi="Times New Roman" w:cs="Times New Roman"/>
          <w:sz w:val="32"/>
          <w:szCs w:val="32"/>
        </w:rPr>
        <w:t xml:space="preserve"> г.</w:t>
      </w:r>
    </w:p>
    <w:p w:rsidR="0023245E" w:rsidRDefault="0023245E" w:rsidP="0023245E">
      <w:pPr>
        <w:shd w:val="clear" w:color="auto" w:fill="FFFFFF"/>
        <w:spacing w:after="0" w:line="360" w:lineRule="auto"/>
        <w:jc w:val="center"/>
        <w:textAlignment w:val="baseline"/>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ПОЯСНИТЕЛЬНАЯ ЗАПИСКА</w:t>
      </w:r>
    </w:p>
    <w:p w:rsidR="0023245E" w:rsidRDefault="0023245E" w:rsidP="0023245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Рабочая программа по физике составлена в соответствии с требованиями федерального компонента Государственного стандарта среднего (полного) общего образования (2004 г.), примерной программы среднего (полного) общего образования по физике составителиП. Г. Саенко, В. С. Данюшенков, о. В. Коршунова, Н. В. Шаронова, Е. П. Левитан, О. Ф. Кабардин, В. А. Орлов, М.: Просвещение, 2010 г.,  программы по физике авторов В. С. Данюшенкова, О. В. Коршуновой, М.: Просвещение, 2010.</w:t>
      </w:r>
    </w:p>
    <w:p w:rsidR="0023245E" w:rsidRDefault="0023245E" w:rsidP="0023245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Настоящая рабочая программа ориентирована на использование учебника Физика 10 класс: учебник для общеобразовательных учреждений: базовый и профильный уровни /Г. Я. Мякишев, Б. Б. Буховцев, Н. Н. Сотский, М.: Просвещение, 2010/</w:t>
      </w:r>
    </w:p>
    <w:p w:rsidR="0023245E" w:rsidRDefault="0023245E" w:rsidP="0023245E">
      <w:pPr>
        <w:shd w:val="clear" w:color="auto" w:fill="FFFFFF"/>
        <w:spacing w:after="0" w:line="360" w:lineRule="auto"/>
        <w:jc w:val="both"/>
        <w:textAlignment w:val="baseline"/>
        <w:outlineLvl w:val="3"/>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Значение физики в школьном образовании определяется ролью физической науки в жизни современного общества, ее влиянием на темпы развития научно-технического прогресса. Обучение физике вносит вклад в политехническую подготовку путем ознакомления учащихся с главными направлениями научно-технического прогресса, физическими основами работы приборов, технических устройств, технологических установок.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Cs/>
          <w:color w:val="000000"/>
          <w:sz w:val="23"/>
          <w:szCs w:val="23"/>
          <w:bdr w:val="none" w:sz="0" w:space="0" w:color="auto" w:frame="1"/>
          <w:lang w:eastAsia="ru-RU"/>
        </w:rPr>
        <w:t>Изучение физики в средних (полных) образовательных учреждениях на базовом уровне направлено на достижение следующих</w:t>
      </w:r>
      <w:r>
        <w:rPr>
          <w:rFonts w:ascii="Times New Roman" w:eastAsia="Times New Roman" w:hAnsi="Times New Roman" w:cs="Times New Roman"/>
          <w:b/>
          <w:bCs/>
          <w:color w:val="000000"/>
          <w:sz w:val="23"/>
          <w:szCs w:val="23"/>
          <w:bdr w:val="none" w:sz="0" w:space="0" w:color="auto" w:frame="1"/>
          <w:lang w:eastAsia="ru-RU"/>
        </w:rPr>
        <w:t xml:space="preserve"> целей:</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Cs/>
          <w:color w:val="000000"/>
          <w:sz w:val="23"/>
          <w:szCs w:val="23"/>
          <w:bdr w:val="none" w:sz="0" w:space="0" w:color="auto" w:frame="1"/>
          <w:lang w:eastAsia="ru-RU"/>
        </w:rPr>
        <w:t>-освоение знаний</w:t>
      </w:r>
      <w:r>
        <w:rPr>
          <w:rFonts w:ascii="Times New Roman" w:eastAsia="Times New Roman" w:hAnsi="Times New Roman" w:cs="Times New Roman"/>
          <w:b/>
          <w:bCs/>
          <w:color w:val="000000"/>
          <w:sz w:val="23"/>
          <w:szCs w:val="23"/>
          <w:bdr w:val="none" w:sz="0" w:space="0" w:color="auto" w:frame="1"/>
          <w:lang w:eastAsia="ru-RU"/>
        </w:rPr>
        <w:t> </w:t>
      </w:r>
      <w:r>
        <w:rPr>
          <w:rFonts w:ascii="Times New Roman" w:eastAsia="Times New Roman" w:hAnsi="Times New Roman" w:cs="Times New Roman"/>
          <w:color w:val="000000"/>
          <w:sz w:val="23"/>
          <w:szCs w:val="23"/>
          <w:lang w:eastAsia="ru-RU"/>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bCs/>
          <w:color w:val="000000"/>
          <w:sz w:val="23"/>
          <w:szCs w:val="23"/>
          <w:bdr w:val="none" w:sz="0" w:space="0" w:color="auto" w:frame="1"/>
          <w:lang w:eastAsia="ru-RU"/>
        </w:rPr>
        <w:t>овладение умениями</w:t>
      </w:r>
      <w:r>
        <w:rPr>
          <w:rFonts w:ascii="Times New Roman" w:eastAsia="Times New Roman" w:hAnsi="Times New Roman" w:cs="Times New Roman"/>
          <w:color w:val="000000"/>
          <w:sz w:val="23"/>
          <w:szCs w:val="23"/>
          <w:lang w:eastAsia="ru-RU"/>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использования физических знаний; оценивать достоверность естественнонаучной информации; </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bdr w:val="none" w:sz="0" w:space="0" w:color="auto" w:frame="1"/>
          <w:lang w:eastAsia="ru-RU"/>
        </w:rPr>
        <w:t>применение знаний</w:t>
      </w:r>
      <w:r>
        <w:rPr>
          <w:rFonts w:ascii="Times New Roman" w:eastAsia="Times New Roman" w:hAnsi="Times New Roman" w:cs="Times New Roman"/>
          <w:color w:val="000000"/>
          <w:sz w:val="24"/>
          <w:szCs w:val="24"/>
          <w:lang w:eastAsia="ru-RU"/>
        </w:rPr>
        <w:t>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bdr w:val="none" w:sz="0" w:space="0" w:color="auto" w:frame="1"/>
          <w:lang w:eastAsia="ru-RU"/>
        </w:rPr>
        <w:t>развитие познавательных интересов, интеллектуальных и творческих способностей</w:t>
      </w:r>
      <w:r>
        <w:rPr>
          <w:rFonts w:ascii="Times New Roman" w:eastAsia="Times New Roman" w:hAnsi="Times New Roman" w:cs="Times New Roman"/>
          <w:b/>
          <w:bCs/>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 выполнения экспериментальных исследований, подготовки докладов, рефератов и других творческих работ; </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bdr w:val="none" w:sz="0" w:space="0" w:color="auto" w:frame="1"/>
          <w:lang w:eastAsia="ru-RU"/>
        </w:rPr>
        <w:t>воспитание</w:t>
      </w:r>
      <w:r>
        <w:rPr>
          <w:rFonts w:ascii="Times New Roman" w:eastAsia="Times New Roman" w:hAnsi="Times New Roman" w:cs="Times New Roman"/>
          <w:color w:val="000000"/>
          <w:sz w:val="24"/>
          <w:szCs w:val="24"/>
          <w:lang w:eastAsia="ru-RU"/>
        </w:rPr>
        <w:t>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bdr w:val="none" w:sz="0" w:space="0" w:color="auto" w:frame="1"/>
          <w:lang w:eastAsia="ru-RU"/>
        </w:rPr>
        <w:t>использование приобретенных знаний и умений</w:t>
      </w:r>
      <w:r>
        <w:rPr>
          <w:rFonts w:ascii="Times New Roman" w:eastAsia="Times New Roman" w:hAnsi="Times New Roman" w:cs="Times New Roman"/>
          <w:b/>
          <w:bCs/>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23245E" w:rsidRDefault="0023245E" w:rsidP="0023245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(полного) общего образования. В том числе в 10 и 11 классах по 70 учебных часов из расчета 2 учебных часа в неделю.  В качестве основных учебников взят комплект учебников Мякишев Г. Я., Буховцев Б. Б., Сотский Н. Н.. Физика 10,11 классы, М.: Просвещение, 2010 г.</w:t>
      </w:r>
    </w:p>
    <w:p w:rsidR="0023245E" w:rsidRDefault="0023245E" w:rsidP="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p>
    <w:p w:rsidR="0023245E" w:rsidRDefault="0023245E" w:rsidP="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ПРОГРАММЫ</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55"/>
      </w:tblGrid>
      <w:tr w:rsidR="0023245E" w:rsidTr="0023245E">
        <w:trPr>
          <w:tblCellSpacing w:w="0" w:type="dxa"/>
        </w:trPr>
        <w:tc>
          <w:tcPr>
            <w:tcW w:w="0" w:type="auto"/>
            <w:vAlign w:val="center"/>
          </w:tcPr>
          <w:p w:rsidR="0023245E" w:rsidRDefault="0023245E">
            <w:pPr>
              <w:spacing w:after="0" w:line="360" w:lineRule="auto"/>
              <w:rPr>
                <w:rFonts w:ascii="Times New Roman" w:hAnsi="Times New Roman" w:cs="Times New Roman"/>
                <w:sz w:val="24"/>
                <w:szCs w:val="24"/>
              </w:rPr>
            </w:pPr>
            <w:r>
              <w:rPr>
                <w:rFonts w:ascii="Times New Roman" w:hAnsi="Times New Roman" w:cs="Times New Roman"/>
                <w:b/>
                <w:bCs/>
                <w:sz w:val="24"/>
                <w:szCs w:val="24"/>
              </w:rPr>
              <w:t>Введение. Физика и методы научного познания (1 ч)</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Научные гипотезы. Физические </w:t>
            </w:r>
            <w:r>
              <w:rPr>
                <w:rFonts w:ascii="Times New Roman" w:hAnsi="Times New Roman" w:cs="Times New Roman"/>
                <w:sz w:val="24"/>
                <w:szCs w:val="24"/>
              </w:rPr>
              <w:lastRenderedPageBreak/>
              <w:t>законы. Физические теории. </w:t>
            </w:r>
            <w:r>
              <w:rPr>
                <w:rFonts w:ascii="Times New Roman" w:hAnsi="Times New Roman" w:cs="Times New Roman"/>
                <w:iCs/>
                <w:sz w:val="24"/>
                <w:szCs w:val="24"/>
              </w:rPr>
              <w:t>Границы применимости физических законов и теорий. Принцип соответствия.</w:t>
            </w:r>
            <w:r>
              <w:rPr>
                <w:rFonts w:ascii="Times New Roman" w:hAnsi="Times New Roman" w:cs="Times New Roman"/>
                <w:sz w:val="24"/>
                <w:szCs w:val="24"/>
              </w:rPr>
              <w:t>Основные элементы физической картины мира.</w:t>
            </w:r>
          </w:p>
          <w:p w:rsidR="0023245E" w:rsidRDefault="0023245E">
            <w:pPr>
              <w:spacing w:after="0" w:line="360" w:lineRule="auto"/>
              <w:rPr>
                <w:rFonts w:ascii="Times New Roman" w:hAnsi="Times New Roman" w:cs="Times New Roman"/>
                <w:sz w:val="24"/>
                <w:szCs w:val="24"/>
              </w:rPr>
            </w:pPr>
            <w:r>
              <w:rPr>
                <w:rFonts w:ascii="Times New Roman" w:hAnsi="Times New Roman" w:cs="Times New Roman"/>
                <w:b/>
                <w:bCs/>
                <w:sz w:val="24"/>
                <w:szCs w:val="24"/>
              </w:rPr>
              <w:t>Механика (23 ч)</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механики. Использование законов механики для объяснения движения небесных тел  для развития космических исследований. Границы применимости классической механики.</w:t>
            </w:r>
            <w:r>
              <w:rPr>
                <w:rFonts w:ascii="Times New Roman" w:hAnsi="Times New Roman" w:cs="Times New Roman"/>
                <w:sz w:val="24"/>
                <w:szCs w:val="24"/>
              </w:rPr>
              <w:br/>
            </w:r>
            <w:r>
              <w:rPr>
                <w:rFonts w:ascii="Times New Roman" w:hAnsi="Times New Roman" w:cs="Times New Roman"/>
                <w:i/>
                <w:iCs/>
                <w:sz w:val="24"/>
                <w:szCs w:val="24"/>
              </w:rPr>
              <w:t>Демонстрации.</w:t>
            </w:r>
            <w:r>
              <w:rPr>
                <w:rFonts w:ascii="Times New Roman" w:hAnsi="Times New Roman" w:cs="Times New Roman"/>
                <w:i/>
                <w:iCs/>
                <w:sz w:val="24"/>
                <w:szCs w:val="24"/>
              </w:rPr>
              <w:br/>
            </w:r>
            <w:r>
              <w:rPr>
                <w:rFonts w:ascii="Times New Roman" w:hAnsi="Times New Roman" w:cs="Times New Roman"/>
                <w:sz w:val="24"/>
                <w:szCs w:val="24"/>
              </w:rPr>
              <w:t>Зависимость траектории от выбора системы отсчета. Падение тел  в вакууме и в воздухе. Явление инерции. Сравнение масс взаимодействующих тел. Измерение сил. Сложение сил. Зависимость силы упругости от деформации. Сила трения. Условия равновесия тел. Реактивное движение. Переход кинетической энергии в потенциальную.</w:t>
            </w:r>
          </w:p>
          <w:p w:rsidR="0023245E" w:rsidRDefault="0023245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Лабораторные работы.</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Движение тела по окружности под действием сил тяжести и упругости. Изучение закона сохранения механической энергии.</w:t>
            </w:r>
          </w:p>
          <w:p w:rsidR="0023245E" w:rsidRDefault="0023245E">
            <w:pPr>
              <w:spacing w:after="0" w:line="360" w:lineRule="auto"/>
              <w:rPr>
                <w:rFonts w:ascii="Times New Roman" w:hAnsi="Times New Roman" w:cs="Times New Roman"/>
                <w:sz w:val="24"/>
                <w:szCs w:val="24"/>
              </w:rPr>
            </w:pPr>
            <w:r>
              <w:rPr>
                <w:rFonts w:ascii="Times New Roman" w:hAnsi="Times New Roman" w:cs="Times New Roman"/>
                <w:b/>
                <w:bCs/>
                <w:sz w:val="24"/>
                <w:szCs w:val="24"/>
              </w:rPr>
              <w:t>Молекулярная физика (21 ч)</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Pr>
                <w:rFonts w:ascii="Times New Roman" w:hAnsi="Times New Roman" w:cs="Times New Roman"/>
                <w:iCs/>
                <w:sz w:val="24"/>
                <w:szCs w:val="24"/>
              </w:rPr>
              <w:t>Модель идеального газа.</w:t>
            </w:r>
            <w:r>
              <w:rPr>
                <w:rFonts w:ascii="Times New Roman" w:hAnsi="Times New Roman" w:cs="Times New Roman"/>
                <w:sz w:val="24"/>
                <w:szCs w:val="24"/>
              </w:rPr>
              <w:t> Давление газа. Уравнение состояния идеального газа. Строение и свойства жидкости, твердого тела.</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Законы термодинамики. Порядок и хаос. Необратимость тепловых процессов. Тепловые двигатели и охрана окружающей среды.</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Модель строения жидкостей. Испарение и кипение. Насыщенный пар. Влажность воздуха. Кристаллические и аморфные тела. Уравнение теплового баланса.</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Демонстрации.</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Объемные модели строения кристаллов. Модели тепловых двигателей.</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Опытная проверка закона Гей-Люссака.</w:t>
            </w:r>
          </w:p>
          <w:p w:rsidR="0023245E" w:rsidRDefault="0023245E">
            <w:pPr>
              <w:spacing w:after="0" w:line="360" w:lineRule="auto"/>
              <w:rPr>
                <w:rFonts w:ascii="Times New Roman" w:hAnsi="Times New Roman" w:cs="Times New Roman"/>
                <w:sz w:val="24"/>
                <w:szCs w:val="24"/>
              </w:rPr>
            </w:pPr>
            <w:r>
              <w:rPr>
                <w:rFonts w:ascii="Times New Roman" w:hAnsi="Times New Roman" w:cs="Times New Roman"/>
                <w:b/>
                <w:bCs/>
                <w:sz w:val="24"/>
                <w:szCs w:val="24"/>
              </w:rPr>
              <w:t>Электродинамика (22 ч)</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Элементарный электрический заряд. Закон сохранения электрического заряда. Электрическое поле. Электрический ток.  Закон кулона. Напряженность электрического поля. Принцип суперпозиции полей. Проводники в электростатическом поле. Диэлектрики. Поляризация диэлектриков. Потенциальность электростатического поля. Потенциал и разность потенциалов. Электроемкость. Конденсаторы.</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Закон Ома для полной цепи. Сопротивление. Электрические цепи. Соединения проводников. Работа и мощность тока. Электродвижущая сила.</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Электрический ток в различных средах.</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Демонстрации.</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Электрометр. Проводники и диэлектрики в электрическом поле. Энергия заряженного конденсатора. Электроизмерительные приборы. Магнитное взаимодействие токов. Отклонение электронного пучка магнитным полем. Магнитная запись звука.</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Изучение последовательного и параллельного соединения проводников. Измерение ЭДС и внутреннего сопротивления источника тока.  </w:t>
            </w:r>
          </w:p>
          <w:p w:rsidR="0023245E" w:rsidRDefault="0023245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Итоговое повторение </w:t>
            </w:r>
            <w:r w:rsidR="002A5DD2">
              <w:rPr>
                <w:rFonts w:ascii="Times New Roman" w:hAnsi="Times New Roman" w:cs="Times New Roman"/>
                <w:b/>
                <w:bCs/>
                <w:sz w:val="24"/>
                <w:szCs w:val="24"/>
              </w:rPr>
              <w:t>3</w:t>
            </w:r>
            <w:r>
              <w:rPr>
                <w:rFonts w:ascii="Times New Roman" w:hAnsi="Times New Roman" w:cs="Times New Roman"/>
                <w:b/>
                <w:bCs/>
                <w:sz w:val="24"/>
                <w:szCs w:val="24"/>
              </w:rPr>
              <w:t xml:space="preserve"> ч</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23245E" w:rsidRDefault="002324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 часа в неделю, всего – 70 ч.</w:t>
            </w:r>
          </w:p>
          <w:tbl>
            <w:tblPr>
              <w:tblStyle w:val="a3"/>
              <w:tblW w:w="0" w:type="auto"/>
              <w:jc w:val="center"/>
              <w:tblLook w:val="04A0" w:firstRow="1" w:lastRow="0" w:firstColumn="1" w:lastColumn="0" w:noHBand="0" w:noVBand="1"/>
            </w:tblPr>
            <w:tblGrid>
              <w:gridCol w:w="2900"/>
              <w:gridCol w:w="1816"/>
              <w:gridCol w:w="1816"/>
              <w:gridCol w:w="1816"/>
            </w:tblGrid>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Количество</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Количество</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лабораторных</w:t>
                  </w:r>
                </w:p>
                <w:p w:rsidR="0023245E" w:rsidRDefault="0023245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работ</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Количество</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контрольных</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работ</w:t>
                  </w: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Механика </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Молекулярная физика</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Электродинамика </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350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p>
              </w:tc>
            </w:tr>
            <w:tr w:rsidR="0023245E">
              <w:trPr>
                <w:jc w:val="center"/>
              </w:trPr>
              <w:tc>
                <w:tcPr>
                  <w:tcW w:w="2900"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350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Borders>
                    <w:top w:val="single" w:sz="4" w:space="0" w:color="auto"/>
                    <w:left w:val="single" w:sz="4" w:space="0" w:color="auto"/>
                    <w:bottom w:val="single" w:sz="4" w:space="0" w:color="auto"/>
                    <w:right w:val="single" w:sz="4" w:space="0" w:color="auto"/>
                  </w:tcBorders>
                  <w:hideMark/>
                </w:tcPr>
                <w:p w:rsidR="0023245E" w:rsidRDefault="00350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bl>
          <w:p w:rsidR="0023245E" w:rsidRDefault="0023245E">
            <w:pPr>
              <w:spacing w:after="0" w:line="360" w:lineRule="auto"/>
              <w:jc w:val="both"/>
              <w:rPr>
                <w:rFonts w:ascii="Times New Roman" w:hAnsi="Times New Roman" w:cs="Times New Roman"/>
                <w:sz w:val="24"/>
                <w:szCs w:val="24"/>
              </w:rPr>
            </w:pP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УЧАЩИХСЯ</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изучения физики на базовом уровне ученик должен</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Знать/понимать</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r>
              <w:rPr>
                <w:rFonts w:ascii="Times New Roman" w:hAnsi="Times New Roman" w:cs="Times New Roman"/>
                <w:bCs/>
                <w:sz w:val="24"/>
                <w:szCs w:val="24"/>
              </w:rPr>
              <w:t>смысл понятий</w:t>
            </w:r>
            <w:r>
              <w:rPr>
                <w:rFonts w:ascii="Times New Roman" w:hAnsi="Times New Roman" w:cs="Times New Roman"/>
                <w:sz w:val="24"/>
                <w:szCs w:val="24"/>
              </w:rPr>
              <w:t>: физическое явление, гипотеза, закон, теория, вещество, взаимодействие,</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смысл физических величин</w:t>
            </w:r>
            <w:r>
              <w:rPr>
                <w:rFonts w:ascii="Times New Roman" w:hAnsi="Times New Roman" w:cs="Times New Roman"/>
                <w:sz w:val="24"/>
                <w:szCs w:val="24"/>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смысл физических законов</w:t>
            </w:r>
            <w:r>
              <w:rPr>
                <w:rFonts w:ascii="Times New Roman" w:hAnsi="Times New Roman" w:cs="Times New Roman"/>
                <w:sz w:val="24"/>
                <w:szCs w:val="24"/>
              </w:rPr>
              <w:t> классической механики, всемирного тяготения, сохранения энергии, импульса и электрического заряда, термодинамики,</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вклад</w:t>
            </w:r>
            <w:r>
              <w:rPr>
                <w:rFonts w:ascii="Times New Roman" w:hAnsi="Times New Roman" w:cs="Times New Roman"/>
                <w:sz w:val="24"/>
                <w:szCs w:val="24"/>
              </w:rPr>
              <w:t> российских и зарубежных ученых, оказавших значительное влияние на развитие физики;</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Уметь</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описывать и объяснять физические явления и свойства тел:</w:t>
            </w:r>
            <w:r>
              <w:rPr>
                <w:rFonts w:ascii="Times New Roman" w:hAnsi="Times New Roman" w:cs="Times New Roman"/>
                <w:b/>
                <w:bCs/>
                <w:sz w:val="24"/>
                <w:szCs w:val="24"/>
              </w:rPr>
              <w:t> </w:t>
            </w:r>
            <w:r>
              <w:rPr>
                <w:rFonts w:ascii="Times New Roman" w:hAnsi="Times New Roman" w:cs="Times New Roman"/>
                <w:sz w:val="24"/>
                <w:szCs w:val="24"/>
              </w:rPr>
              <w:t>движение небесных тел и ИСЗ, свойства газов, жидкостей и твердых тел,</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отличать</w:t>
            </w:r>
            <w:r>
              <w:rPr>
                <w:rFonts w:ascii="Times New Roman" w:hAnsi="Times New Roman" w:cs="Times New Roman"/>
                <w:b/>
                <w:bCs/>
                <w:sz w:val="24"/>
                <w:szCs w:val="24"/>
              </w:rPr>
              <w:t> </w:t>
            </w:r>
            <w:r>
              <w:rPr>
                <w:rFonts w:ascii="Times New Roman" w:hAnsi="Times New Roman" w:cs="Times New Roman"/>
                <w:sz w:val="24"/>
                <w:szCs w:val="24"/>
              </w:rPr>
              <w:t>гипотезы от научных теорий, делать выводы на основе экспериментальных данных, 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приводить примеры практического использования физических знаний:</w:t>
            </w:r>
            <w:r>
              <w:rPr>
                <w:rFonts w:ascii="Times New Roman" w:hAnsi="Times New Roman" w:cs="Times New Roman"/>
                <w:sz w:val="24"/>
                <w:szCs w:val="24"/>
              </w:rPr>
              <w:t>законов механики, термодинамики и электродинамики в энергетике;</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воспринимать и на основе полученных знаний самостоятельно оценивать</w:t>
            </w:r>
            <w:r>
              <w:rPr>
                <w:rFonts w:ascii="Times New Roman" w:hAnsi="Times New Roman" w:cs="Times New Roman"/>
                <w:sz w:val="24"/>
                <w:szCs w:val="24"/>
              </w:rPr>
              <w:t>информацию, содержащуюся в сообщениях СМИ, Интернете, научно-популярных статьях;</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3245E" w:rsidRDefault="00232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23245E" w:rsidRDefault="0023245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рационального природопользования и защиты окружающей среды.</w:t>
            </w:r>
          </w:p>
          <w:p w:rsidR="0023245E" w:rsidRDefault="002324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УЧЕБНО-МЕТОДИЧЕСКОЕ ОБЕСПЕЧЕНИЕ</w:t>
            </w:r>
          </w:p>
          <w:tbl>
            <w:tblPr>
              <w:tblStyle w:val="a3"/>
              <w:tblW w:w="0" w:type="auto"/>
              <w:jc w:val="center"/>
              <w:tblInd w:w="279" w:type="dxa"/>
              <w:tblLook w:val="04A0" w:firstRow="1" w:lastRow="0" w:firstColumn="1" w:lastColumn="0" w:noHBand="0" w:noVBand="1"/>
            </w:tblPr>
            <w:tblGrid>
              <w:gridCol w:w="560"/>
              <w:gridCol w:w="2502"/>
              <w:gridCol w:w="2625"/>
              <w:gridCol w:w="1670"/>
              <w:gridCol w:w="1709"/>
            </w:tblGrid>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23245E" w:rsidRDefault="0023245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545"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Авторы, составители</w:t>
                  </w: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учебного издания</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Годы издания</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Издательство</w:t>
                  </w:r>
                </w:p>
              </w:tc>
            </w:tr>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545"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Г.Я. Мякишев</w:t>
                  </w:r>
                </w:p>
                <w:p w:rsidR="0023245E" w:rsidRDefault="002324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Б.Б.Буховцев</w:t>
                  </w: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Физика – 10 кл.</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2010</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М. Просвещение</w:t>
                  </w:r>
                </w:p>
              </w:tc>
            </w:tr>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545" w:type="dxa"/>
                  <w:tcBorders>
                    <w:top w:val="single" w:sz="4" w:space="0" w:color="auto"/>
                    <w:left w:val="single" w:sz="4" w:space="0" w:color="auto"/>
                    <w:bottom w:val="single" w:sz="4" w:space="0" w:color="auto"/>
                    <w:right w:val="single" w:sz="4" w:space="0" w:color="auto"/>
                  </w:tcBorders>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Ю.А. Сауров</w:t>
                  </w:r>
                </w:p>
                <w:p w:rsidR="0023245E" w:rsidRDefault="0023245E">
                  <w:pPr>
                    <w:spacing w:after="0" w:line="36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Поурочные разработки </w:t>
                  </w:r>
                  <w:r>
                    <w:rPr>
                      <w:rFonts w:ascii="Times New Roman" w:hAnsi="Times New Roman" w:cs="Times New Roman"/>
                      <w:bCs/>
                      <w:sz w:val="24"/>
                      <w:szCs w:val="24"/>
                    </w:rPr>
                    <w:lastRenderedPageBreak/>
                    <w:t>по физике – 10 класс</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2010</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М. </w:t>
                  </w:r>
                  <w:r>
                    <w:rPr>
                      <w:rFonts w:ascii="Times New Roman" w:hAnsi="Times New Roman" w:cs="Times New Roman"/>
                      <w:bCs/>
                      <w:sz w:val="24"/>
                      <w:szCs w:val="24"/>
                    </w:rPr>
                    <w:lastRenderedPageBreak/>
                    <w:t>Просвещение</w:t>
                  </w:r>
                </w:p>
              </w:tc>
            </w:tr>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2545" w:type="dxa"/>
                  <w:tcBorders>
                    <w:top w:val="single" w:sz="4" w:space="0" w:color="auto"/>
                    <w:left w:val="single" w:sz="4" w:space="0" w:color="auto"/>
                    <w:bottom w:val="single" w:sz="4" w:space="0" w:color="auto"/>
                    <w:right w:val="single" w:sz="4" w:space="0" w:color="auto"/>
                  </w:tcBorders>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А.П.Рымкевич</w:t>
                  </w:r>
                </w:p>
                <w:p w:rsidR="0023245E" w:rsidRDefault="0023245E">
                  <w:pPr>
                    <w:spacing w:after="0" w:line="36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Сборник задач по физике 9 – 11 классы</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2008</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М. Просвещение</w:t>
                  </w:r>
                </w:p>
              </w:tc>
            </w:tr>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2545" w:type="dxa"/>
                  <w:tcBorders>
                    <w:top w:val="single" w:sz="4" w:space="0" w:color="auto"/>
                    <w:left w:val="single" w:sz="4" w:space="0" w:color="auto"/>
                    <w:bottom w:val="single" w:sz="4" w:space="0" w:color="auto"/>
                    <w:right w:val="single" w:sz="4" w:space="0" w:color="auto"/>
                  </w:tcBorders>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Г.Я. Степанова</w:t>
                  </w:r>
                </w:p>
                <w:p w:rsidR="0023245E" w:rsidRDefault="0023245E">
                  <w:pPr>
                    <w:spacing w:after="0" w:line="36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Сборник задач по физике 9 – 11 классы</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2008</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М. Просвещение</w:t>
                  </w:r>
                </w:p>
              </w:tc>
            </w:tr>
            <w:tr w:rsidR="0023245E">
              <w:trPr>
                <w:jc w:val="center"/>
              </w:trPr>
              <w:tc>
                <w:tcPr>
                  <w:tcW w:w="282"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2545"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Н.И. Зорин</w:t>
                  </w:r>
                </w:p>
              </w:tc>
              <w:tc>
                <w:tcPr>
                  <w:tcW w:w="2693"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Физика 10 класс, КИМ</w:t>
                  </w:r>
                </w:p>
              </w:tc>
              <w:tc>
                <w:tcPr>
                  <w:tcW w:w="1701"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2012</w:t>
                  </w:r>
                </w:p>
              </w:tc>
              <w:tc>
                <w:tcPr>
                  <w:tcW w:w="1709" w:type="dxa"/>
                  <w:tcBorders>
                    <w:top w:val="single" w:sz="4" w:space="0" w:color="auto"/>
                    <w:left w:val="single" w:sz="4" w:space="0" w:color="auto"/>
                    <w:bottom w:val="single" w:sz="4" w:space="0" w:color="auto"/>
                    <w:right w:val="single" w:sz="4" w:space="0" w:color="auto"/>
                  </w:tcBorders>
                  <w:hideMark/>
                </w:tcPr>
                <w:p w:rsidR="0023245E" w:rsidRDefault="0023245E">
                  <w:pPr>
                    <w:spacing w:before="100" w:beforeAutospacing="1" w:after="0" w:line="360" w:lineRule="auto"/>
                    <w:jc w:val="both"/>
                    <w:rPr>
                      <w:rFonts w:ascii="Times New Roman" w:hAnsi="Times New Roman" w:cs="Times New Roman"/>
                      <w:bCs/>
                      <w:sz w:val="24"/>
                      <w:szCs w:val="24"/>
                    </w:rPr>
                  </w:pPr>
                  <w:r>
                    <w:rPr>
                      <w:rFonts w:ascii="Times New Roman" w:hAnsi="Times New Roman" w:cs="Times New Roman"/>
                      <w:bCs/>
                      <w:sz w:val="24"/>
                      <w:szCs w:val="24"/>
                    </w:rPr>
                    <w:t>М.ВАКО</w:t>
                  </w:r>
                </w:p>
              </w:tc>
            </w:tr>
          </w:tbl>
          <w:p w:rsidR="0023245E" w:rsidRDefault="0023245E">
            <w:pPr>
              <w:spacing w:after="0"/>
              <w:jc w:val="center"/>
            </w:pPr>
          </w:p>
        </w:tc>
      </w:tr>
      <w:tr w:rsidR="0023245E" w:rsidTr="0023245E">
        <w:trPr>
          <w:tblCellSpacing w:w="0" w:type="dxa"/>
        </w:trPr>
        <w:tc>
          <w:tcPr>
            <w:tcW w:w="0" w:type="auto"/>
            <w:vAlign w:val="center"/>
          </w:tcPr>
          <w:p w:rsidR="0023245E" w:rsidRDefault="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p>
          <w:p w:rsidR="0023245E" w:rsidRDefault="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p>
          <w:p w:rsidR="0023245E" w:rsidRDefault="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p>
          <w:p w:rsidR="0023245E" w:rsidRDefault="0023245E">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p w:rsidR="0023245E" w:rsidRDefault="0023245E">
            <w:pPr>
              <w:spacing w:after="0" w:line="360" w:lineRule="auto"/>
              <w:jc w:val="center"/>
              <w:rPr>
                <w:rFonts w:ascii="Times New Roman" w:hAnsi="Times New Roman" w:cs="Times New Roman"/>
                <w:b/>
                <w:bCs/>
                <w:sz w:val="24"/>
                <w:szCs w:val="24"/>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55"/>
            </w:tblGrid>
            <w:tr w:rsidR="0023245E">
              <w:trPr>
                <w:tblCellSpacing w:w="0" w:type="dxa"/>
              </w:trPr>
              <w:tc>
                <w:tcPr>
                  <w:tcW w:w="0" w:type="auto"/>
                  <w:vAlign w:val="center"/>
                  <w:hideMark/>
                </w:tcPr>
                <w:p w:rsidR="0023245E" w:rsidRDefault="0023245E">
                  <w:pPr>
                    <w:spacing w:after="200" w:line="276" w:lineRule="auto"/>
                  </w:pPr>
                </w:p>
              </w:tc>
            </w:tr>
            <w:tr w:rsidR="0023245E">
              <w:trPr>
                <w:tblCellSpacing w:w="0" w:type="dxa"/>
              </w:trPr>
              <w:tc>
                <w:tcPr>
                  <w:tcW w:w="0" w:type="auto"/>
                  <w:vAlign w:val="center"/>
                  <w:hideMark/>
                </w:tcPr>
                <w:p w:rsidR="0023245E" w:rsidRDefault="0023245E">
                  <w:pPr>
                    <w:spacing w:after="200" w:line="276" w:lineRule="auto"/>
                  </w:pPr>
                </w:p>
              </w:tc>
            </w:tr>
            <w:tr w:rsidR="0023245E">
              <w:trPr>
                <w:tblCellSpacing w:w="0" w:type="dxa"/>
              </w:trPr>
              <w:tc>
                <w:tcPr>
                  <w:tcW w:w="0" w:type="auto"/>
                  <w:vAlign w:val="center"/>
                  <w:hideMark/>
                </w:tcPr>
                <w:p w:rsidR="0023245E" w:rsidRDefault="0023245E">
                  <w:pPr>
                    <w:spacing w:after="200" w:line="276" w:lineRule="auto"/>
                  </w:pPr>
                </w:p>
              </w:tc>
            </w:tr>
          </w:tbl>
          <w:p w:rsidR="0023245E" w:rsidRDefault="0023245E">
            <w:pPr>
              <w:spacing w:after="0"/>
            </w:pPr>
          </w:p>
        </w:tc>
      </w:tr>
    </w:tbl>
    <w:p w:rsidR="0023245E" w:rsidRDefault="0023245E" w:rsidP="0023245E">
      <w:pPr>
        <w:spacing w:after="0" w:line="360" w:lineRule="auto"/>
        <w:jc w:val="both"/>
        <w:rPr>
          <w:rFonts w:ascii="Times New Roman" w:hAnsi="Times New Roman" w:cs="Times New Roman"/>
          <w:sz w:val="24"/>
          <w:szCs w:val="24"/>
        </w:rPr>
      </w:pPr>
    </w:p>
    <w:p w:rsidR="0023245E" w:rsidRDefault="0023245E" w:rsidP="0023245E"/>
    <w:p w:rsidR="00E542DC" w:rsidRDefault="00E542DC"/>
    <w:sectPr w:rsidR="00E54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5E"/>
    <w:rsid w:val="0023245E"/>
    <w:rsid w:val="002A5DD2"/>
    <w:rsid w:val="00350305"/>
    <w:rsid w:val="0076072B"/>
    <w:rsid w:val="00E542DC"/>
    <w:rsid w:val="00FA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5E"/>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7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5E"/>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7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 6</dc:creator>
  <cp:lastModifiedBy>Физика 6</cp:lastModifiedBy>
  <cp:revision>8</cp:revision>
  <cp:lastPrinted>2017-08-23T10:07:00Z</cp:lastPrinted>
  <dcterms:created xsi:type="dcterms:W3CDTF">2015-08-27T06:44:00Z</dcterms:created>
  <dcterms:modified xsi:type="dcterms:W3CDTF">2018-09-11T04:06:00Z</dcterms:modified>
</cp:coreProperties>
</file>